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DC46F71" w:rsidR="00152A13" w:rsidRPr="00856508" w:rsidRDefault="006B5E5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655FFA7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6B5E5C">
              <w:rPr>
                <w:rFonts w:ascii="Tahoma" w:hAnsi="Tahoma" w:cs="Tahoma"/>
              </w:rPr>
              <w:t xml:space="preserve">María Irasema García Zavala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48FBAAD0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Lic. en Criminología </w:t>
            </w:r>
            <w:r w:rsidR="002C5B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3A5C07B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2016-2019</w:t>
            </w:r>
          </w:p>
          <w:p w14:paraId="1F708425" w14:textId="6209AA3C" w:rsidR="00DA7FCF" w:rsidRDefault="00BA3E7F" w:rsidP="00C503A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C5B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Vizcaya de las Américas </w:t>
            </w:r>
          </w:p>
          <w:p w14:paraId="12688D69" w14:textId="627A105F" w:rsidR="00C503AF" w:rsidRPr="00C503AF" w:rsidRDefault="00C503AF" w:rsidP="00211F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t xml:space="preserve">    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3AF50025" w:rsidR="008F0271" w:rsidRPr="0066798B" w:rsidRDefault="00BA3E7F" w:rsidP="00552D21">
            <w:pPr>
              <w:jc w:val="both"/>
              <w:rPr>
                <w:rFonts w:ascii="Tahoma" w:hAnsi="Tahoma" w:cs="Tahoma"/>
              </w:rPr>
            </w:pPr>
            <w:r w:rsidRPr="0066798B">
              <w:rPr>
                <w:rFonts w:ascii="Tahoma" w:hAnsi="Tahoma" w:cs="Tahoma"/>
              </w:rPr>
              <w:t>Empresa</w:t>
            </w:r>
            <w:r w:rsidR="004F2194" w:rsidRPr="0066798B">
              <w:rPr>
                <w:rFonts w:ascii="Tahoma" w:hAnsi="Tahoma" w:cs="Tahoma"/>
              </w:rPr>
              <w:t>:</w:t>
            </w:r>
          </w:p>
          <w:p w14:paraId="300F5123" w14:textId="24A076A9" w:rsidR="00CB69AD" w:rsidRPr="0066798B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66798B">
              <w:rPr>
                <w:rFonts w:ascii="Tahoma" w:hAnsi="Tahoma" w:cs="Tahoma"/>
              </w:rPr>
              <w:t>Periodo</w:t>
            </w:r>
            <w:r w:rsidR="004F2194" w:rsidRPr="0066798B">
              <w:rPr>
                <w:rFonts w:ascii="Tahoma" w:hAnsi="Tahoma" w:cs="Tahoma"/>
              </w:rPr>
              <w:t xml:space="preserve">: </w:t>
            </w:r>
          </w:p>
          <w:p w14:paraId="6A20BD65" w14:textId="77777777" w:rsidR="00F03264" w:rsidRPr="0066798B" w:rsidRDefault="00BA3E7F" w:rsidP="006B5E5C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66798B">
              <w:rPr>
                <w:rFonts w:ascii="Tahoma" w:hAnsi="Tahoma" w:cs="Tahoma"/>
              </w:rPr>
              <w:t>Cargo</w:t>
            </w:r>
            <w:r w:rsidR="004F2194" w:rsidRPr="0066798B">
              <w:rPr>
                <w:rFonts w:ascii="Tahoma" w:hAnsi="Tahoma" w:cs="Tahoma"/>
              </w:rPr>
              <w:t>:</w:t>
            </w:r>
          </w:p>
          <w:p w14:paraId="09F05F26" w14:textId="1812F5C4" w:rsidR="006B5E5C" w:rsidRPr="00AA1544" w:rsidRDefault="006B5E5C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D084F" w14:textId="77777777" w:rsidR="00DE10A1" w:rsidRDefault="00DE10A1" w:rsidP="00527FC7">
      <w:pPr>
        <w:spacing w:after="0" w:line="240" w:lineRule="auto"/>
      </w:pPr>
      <w:r>
        <w:separator/>
      </w:r>
    </w:p>
  </w:endnote>
  <w:endnote w:type="continuationSeparator" w:id="0">
    <w:p w14:paraId="2C0B0CC2" w14:textId="77777777" w:rsidR="00DE10A1" w:rsidRDefault="00DE10A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58902" w14:textId="77777777" w:rsidR="00DE10A1" w:rsidRDefault="00DE10A1" w:rsidP="00527FC7">
      <w:pPr>
        <w:spacing w:after="0" w:line="240" w:lineRule="auto"/>
      </w:pPr>
      <w:r>
        <w:separator/>
      </w:r>
    </w:p>
  </w:footnote>
  <w:footnote w:type="continuationSeparator" w:id="0">
    <w:p w14:paraId="0589CD3C" w14:textId="77777777" w:rsidR="00DE10A1" w:rsidRDefault="00DE10A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6219C"/>
    <w:rsid w:val="00273BBA"/>
    <w:rsid w:val="0028486F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37D5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57567"/>
    <w:rsid w:val="006651E9"/>
    <w:rsid w:val="0066798B"/>
    <w:rsid w:val="006740E6"/>
    <w:rsid w:val="0069247F"/>
    <w:rsid w:val="006B5E5C"/>
    <w:rsid w:val="006B6958"/>
    <w:rsid w:val="006C4EC8"/>
    <w:rsid w:val="006F5477"/>
    <w:rsid w:val="007320D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84DF6"/>
    <w:rsid w:val="00A852D5"/>
    <w:rsid w:val="00A85948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148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10A1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2024-05-27T23:54:00Z</dcterms:created>
  <dcterms:modified xsi:type="dcterms:W3CDTF">2024-05-28T23:00:00Z</dcterms:modified>
</cp:coreProperties>
</file>